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94" w:rsidRDefault="005C722F">
      <w:pPr>
        <w:autoSpaceDE w:val="0"/>
        <w:autoSpaceDN w:val="0"/>
        <w:adjustRightInd w:val="0"/>
        <w:jc w:val="center"/>
        <w:rPr>
          <w:b/>
          <w:bCs/>
          <w:color w:val="000000"/>
          <w:sz w:val="48"/>
          <w:szCs w:val="48"/>
        </w:rPr>
      </w:pPr>
      <w:r>
        <w:rPr>
          <w:b/>
          <w:bCs/>
          <w:color w:val="000000"/>
          <w:sz w:val="48"/>
          <w:szCs w:val="48"/>
        </w:rPr>
        <w:t>Phoenix High Flyers</w:t>
      </w:r>
    </w:p>
    <w:p w:rsidR="00D97F94" w:rsidRDefault="005C722F">
      <w:pPr>
        <w:autoSpaceDE w:val="0"/>
        <w:autoSpaceDN w:val="0"/>
        <w:adjustRightInd w:val="0"/>
        <w:jc w:val="center"/>
        <w:rPr>
          <w:color w:val="000000"/>
          <w:sz w:val="30"/>
          <w:szCs w:val="30"/>
        </w:rPr>
      </w:pPr>
      <w:r>
        <w:rPr>
          <w:color w:val="000000"/>
          <w:sz w:val="30"/>
          <w:szCs w:val="30"/>
        </w:rPr>
        <w:t>PROTECTING CHILDREN AND VULNERABLE ADULTS</w:t>
      </w:r>
    </w:p>
    <w:p w:rsidR="00D97F94" w:rsidRDefault="005C722F">
      <w:pPr>
        <w:autoSpaceDE w:val="0"/>
        <w:autoSpaceDN w:val="0"/>
        <w:adjustRightInd w:val="0"/>
        <w:jc w:val="center"/>
        <w:rPr>
          <w:color w:val="000000"/>
          <w:sz w:val="42"/>
          <w:szCs w:val="42"/>
        </w:rPr>
      </w:pPr>
      <w:r>
        <w:rPr>
          <w:color w:val="000000"/>
          <w:sz w:val="42"/>
          <w:szCs w:val="42"/>
        </w:rPr>
        <w:t>HOW TO REPORT A CONCERN</w:t>
      </w:r>
    </w:p>
    <w:p w:rsidR="00D97F94" w:rsidRDefault="005C722F">
      <w:pPr>
        <w:autoSpaceDE w:val="0"/>
        <w:autoSpaceDN w:val="0"/>
        <w:adjustRightInd w:val="0"/>
        <w:jc w:val="center"/>
        <w:rPr>
          <w:color w:val="000000"/>
          <w:sz w:val="30"/>
          <w:szCs w:val="30"/>
        </w:rPr>
      </w:pPr>
      <w:r>
        <w:rPr>
          <w:color w:val="000000"/>
          <w:sz w:val="30"/>
          <w:szCs w:val="30"/>
        </w:rPr>
        <w:t xml:space="preserve">The Club’s Welfare and Protection Officer is </w:t>
      </w:r>
    </w:p>
    <w:p w:rsidR="00D97F94" w:rsidRDefault="0039307C">
      <w:pPr>
        <w:autoSpaceDE w:val="0"/>
        <w:autoSpaceDN w:val="0"/>
        <w:adjustRightInd w:val="0"/>
        <w:jc w:val="center"/>
        <w:rPr>
          <w:b/>
          <w:sz w:val="42"/>
          <w:szCs w:val="42"/>
        </w:rPr>
      </w:pPr>
      <w:r>
        <w:rPr>
          <w:b/>
          <w:sz w:val="42"/>
          <w:szCs w:val="42"/>
        </w:rPr>
        <w:t>Amy Firth</w:t>
      </w:r>
      <w:r w:rsidR="005C722F">
        <w:rPr>
          <w:b/>
          <w:sz w:val="42"/>
          <w:szCs w:val="42"/>
        </w:rPr>
        <w:t xml:space="preserve"> </w:t>
      </w:r>
    </w:p>
    <w:p w:rsidR="00D97F94" w:rsidRDefault="00E2030F">
      <w:pPr>
        <w:autoSpaceDE w:val="0"/>
        <w:autoSpaceDN w:val="0"/>
        <w:adjustRightInd w:val="0"/>
        <w:rPr>
          <w:b/>
          <w:sz w:val="28"/>
          <w:szCs w:val="16"/>
        </w:rPr>
      </w:pPr>
      <w:r>
        <w:rPr>
          <w:b/>
          <w:sz w:val="28"/>
          <w:szCs w:val="16"/>
        </w:rPr>
        <w:t xml:space="preserve">             </w:t>
      </w:r>
      <w:r>
        <w:rPr>
          <w:b/>
          <w:sz w:val="28"/>
          <w:szCs w:val="16"/>
        </w:rPr>
        <w:tab/>
      </w:r>
      <w:r w:rsidR="0039307C">
        <w:rPr>
          <w:b/>
          <w:sz w:val="28"/>
          <w:szCs w:val="16"/>
        </w:rPr>
        <w:tab/>
      </w:r>
      <w:r w:rsidR="0039307C">
        <w:rPr>
          <w:b/>
          <w:sz w:val="28"/>
          <w:szCs w:val="16"/>
        </w:rPr>
        <w:tab/>
        <w:t xml:space="preserve">      </w:t>
      </w:r>
      <w:bookmarkStart w:id="0" w:name="_GoBack"/>
      <w:bookmarkEnd w:id="0"/>
      <w:r w:rsidR="0039307C">
        <w:rPr>
          <w:b/>
          <w:sz w:val="28"/>
          <w:szCs w:val="16"/>
        </w:rPr>
        <w:t>07908123641</w:t>
      </w:r>
      <w:r w:rsidR="005C722F">
        <w:rPr>
          <w:b/>
          <w:sz w:val="28"/>
          <w:szCs w:val="16"/>
        </w:rPr>
        <w:t xml:space="preserve">       </w:t>
      </w:r>
      <w:r w:rsidR="005C722F">
        <w:rPr>
          <w:b/>
          <w:sz w:val="28"/>
          <w:szCs w:val="16"/>
        </w:rPr>
        <w:tab/>
      </w:r>
      <w:r w:rsidR="005C722F">
        <w:rPr>
          <w:b/>
          <w:sz w:val="28"/>
          <w:szCs w:val="16"/>
        </w:rPr>
        <w:tab/>
      </w:r>
      <w:r w:rsidR="005A0FF3">
        <w:rPr>
          <w:b/>
          <w:sz w:val="28"/>
          <w:szCs w:val="16"/>
        </w:rPr>
        <w:t xml:space="preserve">            </w:t>
      </w:r>
      <w:r>
        <w:rPr>
          <w:b/>
          <w:sz w:val="28"/>
          <w:szCs w:val="16"/>
        </w:rPr>
        <w:t xml:space="preserve"> </w:t>
      </w:r>
      <w:r w:rsidR="005C722F">
        <w:rPr>
          <w:b/>
          <w:sz w:val="28"/>
          <w:szCs w:val="16"/>
        </w:rPr>
        <w:tab/>
      </w:r>
    </w:p>
    <w:p w:rsidR="00D97F94" w:rsidRDefault="00D97F94">
      <w:pPr>
        <w:autoSpaceDE w:val="0"/>
        <w:autoSpaceDN w:val="0"/>
        <w:adjustRightInd w:val="0"/>
        <w:jc w:val="center"/>
        <w:rPr>
          <w:b/>
          <w:sz w:val="23"/>
          <w:szCs w:val="23"/>
        </w:rPr>
      </w:pPr>
    </w:p>
    <w:p w:rsidR="00D97F94" w:rsidRDefault="00D97F94">
      <w:pPr>
        <w:autoSpaceDE w:val="0"/>
        <w:autoSpaceDN w:val="0"/>
        <w:adjustRightInd w:val="0"/>
        <w:jc w:val="center"/>
        <w:rPr>
          <w:color w:val="FF0000"/>
          <w:sz w:val="23"/>
          <w:szCs w:val="23"/>
        </w:rPr>
      </w:pPr>
    </w:p>
    <w:p w:rsidR="00D97F94" w:rsidRDefault="005C722F">
      <w:pPr>
        <w:autoSpaceDE w:val="0"/>
        <w:autoSpaceDN w:val="0"/>
        <w:adjustRightInd w:val="0"/>
        <w:rPr>
          <w:b/>
          <w:bCs/>
          <w:sz w:val="30"/>
          <w:szCs w:val="30"/>
        </w:rPr>
      </w:pPr>
      <w:r>
        <w:rPr>
          <w:b/>
          <w:bCs/>
          <w:sz w:val="30"/>
          <w:szCs w:val="30"/>
        </w:rPr>
        <w:t>What to do if you have a concern</w:t>
      </w:r>
    </w:p>
    <w:p w:rsidR="00D97F94" w:rsidRDefault="00D97F94">
      <w:pPr>
        <w:autoSpaceDE w:val="0"/>
        <w:autoSpaceDN w:val="0"/>
        <w:adjustRightInd w:val="0"/>
        <w:jc w:val="center"/>
        <w:rPr>
          <w:b/>
          <w:bCs/>
          <w:sz w:val="30"/>
          <w:szCs w:val="30"/>
        </w:rPr>
      </w:pP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If your concern is regarding specific incident please make a note of the date and time it occurred and report it as soon as possible. Please also make a note of the key facts relating to the incident</w:t>
      </w: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If you have a general concern please make a note of the main points of your concern</w:t>
      </w:r>
      <w:r w:rsidR="00E2030F">
        <w:rPr>
          <w:sz w:val="26"/>
          <w:szCs w:val="26"/>
        </w:rPr>
        <w:t xml:space="preserve"> and report th</w:t>
      </w:r>
      <w:r w:rsidR="0039307C">
        <w:rPr>
          <w:sz w:val="26"/>
          <w:szCs w:val="26"/>
        </w:rPr>
        <w:t>em to Amy Firth</w:t>
      </w: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 xml:space="preserve">If you are not sure about whether to report a concern or not we advise that you do report it, it is important that the club is aware of your concerns even if you are unsure </w:t>
      </w:r>
      <w:r w:rsidR="005A0FF3">
        <w:rPr>
          <w:sz w:val="26"/>
          <w:szCs w:val="26"/>
        </w:rPr>
        <w:t>about them. The club’s coaches and volunteers</w:t>
      </w:r>
      <w:r>
        <w:rPr>
          <w:sz w:val="26"/>
          <w:szCs w:val="26"/>
        </w:rPr>
        <w:t xml:space="preserve"> are bound by their codes of conduct to treat all reports with the utmost discretion and confidentiality.</w:t>
      </w: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If for any reason you do not wish to rais</w:t>
      </w:r>
      <w:r w:rsidR="00E2030F">
        <w:rPr>
          <w:sz w:val="26"/>
          <w:szCs w:val="26"/>
        </w:rPr>
        <w:t>e your concern</w:t>
      </w:r>
      <w:r w:rsidR="0039307C">
        <w:rPr>
          <w:sz w:val="26"/>
          <w:szCs w:val="26"/>
        </w:rPr>
        <w:t xml:space="preserve"> with Amy Firth</w:t>
      </w:r>
      <w:r w:rsidR="005A0FF3">
        <w:rPr>
          <w:sz w:val="26"/>
          <w:szCs w:val="26"/>
        </w:rPr>
        <w:t xml:space="preserve"> </w:t>
      </w:r>
      <w:r>
        <w:rPr>
          <w:sz w:val="26"/>
          <w:szCs w:val="26"/>
        </w:rPr>
        <w:t xml:space="preserve"> </w:t>
      </w:r>
      <w:r w:rsidR="005A0FF3">
        <w:rPr>
          <w:sz w:val="26"/>
          <w:szCs w:val="26"/>
        </w:rPr>
        <w:t xml:space="preserve">    </w:t>
      </w:r>
      <w:r>
        <w:rPr>
          <w:sz w:val="26"/>
          <w:szCs w:val="26"/>
        </w:rPr>
        <w:t xml:space="preserve">Please contact Kandy Sissons </w:t>
      </w:r>
      <w:r w:rsidR="00E2030F">
        <w:rPr>
          <w:sz w:val="26"/>
          <w:szCs w:val="26"/>
        </w:rPr>
        <w:t>(head coach).</w:t>
      </w:r>
      <w:r w:rsidR="005A0FF3">
        <w:rPr>
          <w:sz w:val="26"/>
          <w:szCs w:val="26"/>
        </w:rPr>
        <w:t xml:space="preserve"> Tel: 07545474671</w:t>
      </w:r>
    </w:p>
    <w:p w:rsidR="00D97F94" w:rsidRDefault="00D97F94">
      <w:pPr>
        <w:autoSpaceDE w:val="0"/>
        <w:autoSpaceDN w:val="0"/>
        <w:adjustRightInd w:val="0"/>
        <w:rPr>
          <w:b/>
          <w:bCs/>
          <w:sz w:val="30"/>
          <w:szCs w:val="30"/>
        </w:rPr>
      </w:pPr>
    </w:p>
    <w:p w:rsidR="00D97F94" w:rsidRDefault="005C722F">
      <w:pPr>
        <w:autoSpaceDE w:val="0"/>
        <w:autoSpaceDN w:val="0"/>
        <w:adjustRightInd w:val="0"/>
        <w:rPr>
          <w:b/>
          <w:bCs/>
          <w:sz w:val="30"/>
          <w:szCs w:val="30"/>
        </w:rPr>
      </w:pPr>
      <w:r>
        <w:rPr>
          <w:b/>
          <w:bCs/>
          <w:sz w:val="30"/>
          <w:szCs w:val="30"/>
        </w:rPr>
        <w:t>Ways of making contact</w:t>
      </w:r>
    </w:p>
    <w:p w:rsidR="00D97F94" w:rsidRDefault="00D97F94">
      <w:pPr>
        <w:autoSpaceDE w:val="0"/>
        <w:autoSpaceDN w:val="0"/>
        <w:adjustRightInd w:val="0"/>
        <w:rPr>
          <w:b/>
          <w:bCs/>
          <w:sz w:val="30"/>
          <w:szCs w:val="30"/>
        </w:rPr>
      </w:pP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You can phone if you are not comfortable discussing the issue in person</w:t>
      </w: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You can write a letter highlighting your concerns</w:t>
      </w:r>
    </w:p>
    <w:p w:rsidR="00D97F94" w:rsidRDefault="005C722F">
      <w:pPr>
        <w:autoSpaceDE w:val="0"/>
        <w:autoSpaceDN w:val="0"/>
        <w:adjustRightInd w:val="0"/>
        <w:rPr>
          <w:sz w:val="26"/>
          <w:szCs w:val="26"/>
        </w:rPr>
      </w:pPr>
      <w:r>
        <w:rPr>
          <w:rFonts w:ascii="Symbol" w:hAnsi="Symbol" w:cs="Symbol"/>
          <w:sz w:val="30"/>
          <w:szCs w:val="30"/>
        </w:rPr>
        <w:t></w:t>
      </w:r>
      <w:r>
        <w:rPr>
          <w:rFonts w:ascii="Symbol" w:hAnsi="Symbol" w:cs="Symbol"/>
          <w:sz w:val="30"/>
          <w:szCs w:val="30"/>
        </w:rPr>
        <w:t></w:t>
      </w:r>
      <w:r>
        <w:rPr>
          <w:rFonts w:ascii="Symbol" w:hAnsi="Symbol" w:cs="Symbol"/>
          <w:sz w:val="30"/>
          <w:szCs w:val="30"/>
        </w:rPr>
        <w:t></w:t>
      </w:r>
      <w:r>
        <w:rPr>
          <w:sz w:val="26"/>
          <w:szCs w:val="26"/>
        </w:rPr>
        <w:t>You can send a letter anonymously highlighting your concerns – however, please be aware that it is much more difficult to address the problem if we cannot contact the person who has noticed it</w:t>
      </w:r>
      <w:r w:rsidR="005A0FF3">
        <w:rPr>
          <w:sz w:val="26"/>
          <w:szCs w:val="26"/>
        </w:rPr>
        <w:t>.</w:t>
      </w:r>
    </w:p>
    <w:p w:rsidR="005A0FF3" w:rsidRDefault="005A0FF3">
      <w:pPr>
        <w:autoSpaceDE w:val="0"/>
        <w:autoSpaceDN w:val="0"/>
        <w:adjustRightInd w:val="0"/>
        <w:rPr>
          <w:sz w:val="26"/>
          <w:szCs w:val="26"/>
        </w:rPr>
      </w:pPr>
    </w:p>
    <w:p w:rsidR="005A0FF3" w:rsidRDefault="005A0FF3">
      <w:pPr>
        <w:autoSpaceDE w:val="0"/>
        <w:autoSpaceDN w:val="0"/>
        <w:adjustRightInd w:val="0"/>
        <w:rPr>
          <w:sz w:val="26"/>
          <w:szCs w:val="26"/>
        </w:rPr>
      </w:pPr>
      <w:r>
        <w:rPr>
          <w:sz w:val="26"/>
          <w:szCs w:val="26"/>
        </w:rPr>
        <w:t>Kandy Sissons Head coach Email:kandyandy21@gmail.com</w:t>
      </w:r>
    </w:p>
    <w:p w:rsidR="00D97F94" w:rsidRPr="005A0FF3" w:rsidRDefault="0039307C">
      <w:pPr>
        <w:autoSpaceDE w:val="0"/>
        <w:autoSpaceDN w:val="0"/>
        <w:adjustRightInd w:val="0"/>
        <w:rPr>
          <w:sz w:val="26"/>
          <w:szCs w:val="26"/>
        </w:rPr>
      </w:pPr>
      <w:r>
        <w:rPr>
          <w:sz w:val="26"/>
          <w:szCs w:val="26"/>
        </w:rPr>
        <w:t>Amy Firth Welfare Officer</w:t>
      </w:r>
      <w:r w:rsidRPr="0039307C">
        <w:rPr>
          <w:sz w:val="26"/>
          <w:szCs w:val="26"/>
        </w:rPr>
        <w:t xml:space="preserve"> </w:t>
      </w:r>
      <w:r w:rsidRPr="0039307C">
        <w:t>07908123641</w:t>
      </w:r>
      <w:r>
        <w:t>a.1.firth@icloud.com</w:t>
      </w:r>
    </w:p>
    <w:p w:rsidR="005A0FF3" w:rsidRDefault="005A0FF3">
      <w:pPr>
        <w:autoSpaceDE w:val="0"/>
        <w:autoSpaceDN w:val="0"/>
        <w:adjustRightInd w:val="0"/>
        <w:rPr>
          <w:b/>
          <w:sz w:val="26"/>
          <w:szCs w:val="26"/>
        </w:rPr>
      </w:pPr>
    </w:p>
    <w:p w:rsidR="005A0FF3" w:rsidRDefault="005A0FF3">
      <w:pPr>
        <w:autoSpaceDE w:val="0"/>
        <w:autoSpaceDN w:val="0"/>
        <w:adjustRightInd w:val="0"/>
        <w:rPr>
          <w:b/>
          <w:sz w:val="26"/>
          <w:szCs w:val="26"/>
        </w:rPr>
      </w:pPr>
    </w:p>
    <w:p w:rsidR="00D97F94" w:rsidRDefault="005C722F">
      <w:pPr>
        <w:autoSpaceDE w:val="0"/>
        <w:autoSpaceDN w:val="0"/>
        <w:adjustRightInd w:val="0"/>
        <w:rPr>
          <w:b/>
          <w:sz w:val="26"/>
          <w:szCs w:val="26"/>
        </w:rPr>
      </w:pPr>
      <w:r>
        <w:rPr>
          <w:b/>
          <w:sz w:val="26"/>
          <w:szCs w:val="26"/>
        </w:rPr>
        <w:t>Please remember that these guidelines are for children as well as parents. It doesn’t matter who makes the report, or how old they are, everyone’s concerns are equally important and will be treated seriously</w:t>
      </w:r>
    </w:p>
    <w:p w:rsidR="005C722F" w:rsidRDefault="005C722F">
      <w:pPr>
        <w:rPr>
          <w:b/>
          <w:sz w:val="48"/>
          <w:szCs w:val="48"/>
        </w:rPr>
      </w:pPr>
    </w:p>
    <w:sectPr w:rsidR="005C7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E7"/>
    <w:rsid w:val="0039307C"/>
    <w:rsid w:val="005A0FF3"/>
    <w:rsid w:val="005C722F"/>
    <w:rsid w:val="00734DE7"/>
    <w:rsid w:val="00D97F94"/>
    <w:rsid w:val="00E2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F107BE-8890-454B-8776-077B7D45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CHILD WELFARE</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dc:title>
  <dc:subject/>
  <dc:creator>Peter W Wright</dc:creator>
  <cp:keywords/>
  <dc:description/>
  <cp:lastModifiedBy>Kandy Sissons</cp:lastModifiedBy>
  <cp:revision>2</cp:revision>
  <cp:lastPrinted>2012-05-01T10:59:00Z</cp:lastPrinted>
  <dcterms:created xsi:type="dcterms:W3CDTF">2021-09-02T21:28:00Z</dcterms:created>
  <dcterms:modified xsi:type="dcterms:W3CDTF">2021-09-02T21:28:00Z</dcterms:modified>
</cp:coreProperties>
</file>